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年度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南京航空航天大学</w:t>
      </w:r>
    </w:p>
    <w:p>
      <w:pPr>
        <w:spacing w:line="360" w:lineRule="auto"/>
        <w:jc w:val="center"/>
        <w:rPr>
          <w:rFonts w:hint="default" w:ascii="黑体" w:hAnsi="黑体" w:eastAsia="黑体"/>
          <w:bCs/>
          <w:sz w:val="36"/>
          <w:szCs w:val="36"/>
          <w:lang w:val="en-US"/>
        </w:rPr>
      </w:pPr>
      <w:r>
        <w:rPr>
          <w:rFonts w:hint="default" w:ascii="黑体" w:hAnsi="黑体" w:eastAsia="黑体"/>
          <w:bCs/>
          <w:sz w:val="36"/>
          <w:szCs w:val="36"/>
          <w:lang w:val="en-US" w:eastAsia="zh-CN"/>
        </w:rPr>
        <w:t>大型仪器设备共享优秀实体平台/机组推荐表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4"/>
        <w:gridCol w:w="180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39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auto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一、实体平台/机组基本信息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349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实体平台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平台/机组负责人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所在院级单位</w:t>
            </w:r>
          </w:p>
        </w:tc>
        <w:tc>
          <w:tcPr>
            <w:tcW w:w="234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49" w:type="dxa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539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二、运行管理及开放共享工作概况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539" w:type="dxa"/>
            <w:gridSpan w:val="4"/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（主要介绍本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平台/机组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大型仪器运行管理及开放共享工作的概况，如：仪器使用效率、共享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服务提供及收入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情况；运行管理制度是否健全；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支撑队伍情况；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促进开放共享的措施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9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三、支撑产生的科技创新成效案例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39" w:type="dxa"/>
            <w:gridSpan w:val="4"/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（请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围绕本平台/机组大型仪器设备支撑国家重大科任务情况、代表性研究成果与国际学术影响、对社会经济发展贡献、对抗击新冠疫情贡献、支撑军民融合情况、研制改造仪器设备、发挥区域科技创新的引领带动情况、国际科技合作交流情况、科学传播和科学普及等情况，填写典型成效案例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平台/机组负责人承诺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本人保证所提供的材料客观真实。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单位负责人（单位公章）：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WZiZWVmOWM3OWRmYTc1ODZmZWVkZGE5OWY3NzIifQ=="/>
  </w:docVars>
  <w:rsids>
    <w:rsidRoot w:val="6FB717C4"/>
    <w:rsid w:val="05890545"/>
    <w:rsid w:val="0AB1194C"/>
    <w:rsid w:val="0AB210EA"/>
    <w:rsid w:val="2C776588"/>
    <w:rsid w:val="2C936763"/>
    <w:rsid w:val="339248F8"/>
    <w:rsid w:val="52FD1CB9"/>
    <w:rsid w:val="62021447"/>
    <w:rsid w:val="65FD1CE7"/>
    <w:rsid w:val="6FB717C4"/>
    <w:rsid w:val="7E6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380</Characters>
  <Lines>0</Lines>
  <Paragraphs>0</Paragraphs>
  <TotalTime>7</TotalTime>
  <ScaleCrop>false</ScaleCrop>
  <LinksUpToDate>false</LinksUpToDate>
  <CharactersWithSpaces>381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2022-04-20T10:12:00Z</dcterms:created>
  <dc:creator>Jean</dc:creator>
  <cp:lastModifiedBy>邹望蠡</cp:lastModifiedBy>
  <dcterms:modified xsi:type="dcterms:W3CDTF">2023-04-10T09:28:07Z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EEA3BF748D204202A75496DBDC69DAF5</vt:lpwstr>
  </property>
</Properties>
</file>